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FE7D" w14:textId="77777777" w:rsidR="008B7B0B" w:rsidRDefault="008B7B0B" w:rsidP="00740C41">
      <w:pPr>
        <w:spacing w:before="71"/>
        <w:ind w:right="22"/>
        <w:jc w:val="center"/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Mendocino Coast Recreation and Park District</w:t>
      </w:r>
    </w:p>
    <w:p w14:paraId="5E82805B" w14:textId="5D93F991" w:rsidR="00740C41" w:rsidRPr="00740C41" w:rsidRDefault="00464298" w:rsidP="00740C41">
      <w:pPr>
        <w:spacing w:before="71"/>
        <w:ind w:right="22"/>
        <w:jc w:val="center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SUMMARY MEETING</w:t>
      </w:r>
      <w:r w:rsidRPr="00740C41"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 xml:space="preserve"> </w:t>
      </w:r>
      <w:r w:rsidR="00740C41" w:rsidRPr="00740C41"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MINUTES</w:t>
      </w:r>
    </w:p>
    <w:p w14:paraId="4F831780" w14:textId="1CB09FC2" w:rsidR="00740C41" w:rsidRPr="009C2C5D" w:rsidRDefault="00B60318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Regular</w:t>
      </w:r>
      <w:r w:rsidR="00CC0550">
        <w:rPr>
          <w:rFonts w:asciiTheme="minorHAnsi" w:hAnsiTheme="minorHAnsi" w:cstheme="minorHAnsi"/>
          <w:b/>
          <w:color w:val="000000"/>
        </w:rPr>
        <w:t xml:space="preserve"> Board</w:t>
      </w:r>
      <w:r w:rsidR="00740C41" w:rsidRPr="009C2C5D">
        <w:rPr>
          <w:rFonts w:asciiTheme="minorHAnsi" w:hAnsiTheme="minorHAnsi" w:cstheme="minorHAnsi"/>
          <w:b/>
          <w:color w:val="000000"/>
        </w:rPr>
        <w:t xml:space="preserve"> Meeting</w:t>
      </w:r>
    </w:p>
    <w:p w14:paraId="73295E51" w14:textId="5243FF81" w:rsidR="00740C41" w:rsidRDefault="00C602BB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  <w:spacing w:val="-8"/>
        </w:rPr>
      </w:pPr>
      <w:r>
        <w:rPr>
          <w:rFonts w:asciiTheme="minorHAnsi" w:hAnsiTheme="minorHAnsi" w:cstheme="minorHAnsi"/>
          <w:b/>
          <w:color w:val="000000"/>
        </w:rPr>
        <w:t>Wednes</w:t>
      </w:r>
      <w:r w:rsidR="007201BF">
        <w:rPr>
          <w:rFonts w:asciiTheme="minorHAnsi" w:hAnsiTheme="minorHAnsi" w:cstheme="minorHAnsi"/>
          <w:b/>
          <w:color w:val="000000"/>
        </w:rPr>
        <w:t xml:space="preserve">day, </w:t>
      </w:r>
      <w:r w:rsidR="00B60318">
        <w:rPr>
          <w:rFonts w:asciiTheme="minorHAnsi" w:hAnsiTheme="minorHAnsi" w:cstheme="minorHAnsi"/>
          <w:b/>
          <w:color w:val="000000"/>
        </w:rPr>
        <w:t>April 16</w:t>
      </w:r>
      <w:r w:rsidR="007201BF">
        <w:rPr>
          <w:rFonts w:asciiTheme="minorHAnsi" w:hAnsiTheme="minorHAnsi" w:cstheme="minorHAnsi"/>
          <w:b/>
          <w:color w:val="000000"/>
        </w:rPr>
        <w:t>th</w:t>
      </w:r>
      <w:r w:rsidR="00740C41" w:rsidRPr="009C2C5D">
        <w:rPr>
          <w:rFonts w:asciiTheme="minorHAnsi" w:hAnsiTheme="minorHAnsi" w:cstheme="minorHAnsi"/>
          <w:b/>
          <w:color w:val="000000"/>
        </w:rPr>
        <w:t>,</w:t>
      </w:r>
      <w:r w:rsidR="00740C41" w:rsidRPr="009C2C5D">
        <w:rPr>
          <w:rFonts w:asciiTheme="minorHAnsi" w:hAnsiTheme="minorHAnsi" w:cstheme="minorHAnsi"/>
          <w:b/>
          <w:color w:val="000000"/>
          <w:spacing w:val="-7"/>
        </w:rPr>
        <w:t xml:space="preserve"> </w:t>
      </w:r>
      <w:r w:rsidR="00740C41" w:rsidRPr="009C2C5D">
        <w:rPr>
          <w:rFonts w:asciiTheme="minorHAnsi" w:hAnsiTheme="minorHAnsi" w:cstheme="minorHAnsi"/>
          <w:b/>
          <w:color w:val="000000"/>
        </w:rPr>
        <w:t>202</w:t>
      </w:r>
      <w:r w:rsidR="00740C41">
        <w:rPr>
          <w:rFonts w:asciiTheme="minorHAnsi" w:hAnsiTheme="minorHAnsi" w:cstheme="minorHAnsi"/>
          <w:b/>
          <w:color w:val="000000"/>
        </w:rPr>
        <w:t>5</w:t>
      </w:r>
      <w:r w:rsidR="00740C41" w:rsidRPr="009C2C5D">
        <w:rPr>
          <w:rFonts w:asciiTheme="minorHAnsi" w:hAnsiTheme="minorHAnsi" w:cstheme="minorHAnsi"/>
          <w:b/>
          <w:color w:val="000000"/>
        </w:rPr>
        <w:t>,</w:t>
      </w:r>
      <w:r w:rsidR="00740C41" w:rsidRPr="009C2C5D">
        <w:rPr>
          <w:rFonts w:asciiTheme="minorHAnsi" w:hAnsiTheme="minorHAnsi" w:cstheme="minorHAnsi"/>
          <w:b/>
          <w:color w:val="000000"/>
          <w:spacing w:val="-8"/>
        </w:rPr>
        <w:t xml:space="preserve"> </w:t>
      </w:r>
      <w:r w:rsidR="00740C41" w:rsidRPr="009C2C5D">
        <w:rPr>
          <w:rFonts w:asciiTheme="minorHAnsi" w:hAnsiTheme="minorHAnsi" w:cstheme="minorHAnsi"/>
          <w:b/>
          <w:color w:val="000000"/>
        </w:rPr>
        <w:t>at</w:t>
      </w:r>
      <w:r w:rsidR="00740C41" w:rsidRPr="009C2C5D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5</w:t>
      </w:r>
      <w:r w:rsidR="00740C41" w:rsidRPr="009C2C5D">
        <w:rPr>
          <w:rFonts w:asciiTheme="minorHAnsi" w:hAnsiTheme="minorHAnsi" w:cstheme="minorHAnsi"/>
          <w:b/>
          <w:color w:val="000000"/>
        </w:rPr>
        <w:t>:</w:t>
      </w:r>
      <w:r>
        <w:rPr>
          <w:rFonts w:asciiTheme="minorHAnsi" w:hAnsiTheme="minorHAnsi" w:cstheme="minorHAnsi"/>
          <w:b/>
          <w:color w:val="000000"/>
        </w:rPr>
        <w:t>3</w:t>
      </w:r>
      <w:r w:rsidR="00B60318">
        <w:rPr>
          <w:rFonts w:asciiTheme="minorHAnsi" w:hAnsiTheme="minorHAnsi" w:cstheme="minorHAnsi"/>
          <w:b/>
          <w:color w:val="000000"/>
        </w:rPr>
        <w:t>0</w:t>
      </w:r>
      <w:r w:rsidR="002D69FB">
        <w:rPr>
          <w:rFonts w:asciiTheme="minorHAnsi" w:hAnsiTheme="minorHAnsi" w:cstheme="minorHAnsi"/>
          <w:b/>
          <w:color w:val="000000"/>
          <w:spacing w:val="-8"/>
        </w:rPr>
        <w:t xml:space="preserve"> p.m.</w:t>
      </w:r>
    </w:p>
    <w:p w14:paraId="15143AF2" w14:textId="77777777" w:rsidR="00740C41" w:rsidRPr="009C2C5D" w:rsidRDefault="00740C41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</w:rPr>
      </w:pPr>
    </w:p>
    <w:p w14:paraId="44261095" w14:textId="77777777" w:rsidR="00740C41" w:rsidRPr="009C2C5D" w:rsidRDefault="00740C41" w:rsidP="00740C41">
      <w:pPr>
        <w:spacing w:line="276" w:lineRule="auto"/>
        <w:ind w:left="1599" w:right="1349"/>
        <w:jc w:val="center"/>
        <w:rPr>
          <w:rFonts w:asciiTheme="minorHAnsi" w:hAnsiTheme="minorHAnsi" w:cstheme="minorHAnsi"/>
          <w:b/>
          <w:color w:val="000000"/>
        </w:rPr>
      </w:pPr>
      <w:r w:rsidRPr="009C2C5D">
        <w:rPr>
          <w:rFonts w:asciiTheme="minorHAnsi" w:hAnsiTheme="minorHAnsi" w:cstheme="minorHAnsi"/>
          <w:b/>
          <w:color w:val="000000"/>
          <w:spacing w:val="-2"/>
          <w:u w:val="single"/>
        </w:rPr>
        <w:t>Location:</w:t>
      </w:r>
    </w:p>
    <w:p w14:paraId="0C4B9E06" w14:textId="38DF3968" w:rsidR="00740C41" w:rsidRDefault="007201BF" w:rsidP="00740C41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MCRPD </w:t>
      </w:r>
      <w:r w:rsidR="00B60318">
        <w:rPr>
          <w:rFonts w:asciiTheme="minorHAnsi" w:hAnsiTheme="minorHAnsi" w:cstheme="minorHAnsi"/>
          <w:b/>
          <w:color w:val="000000"/>
        </w:rPr>
        <w:t>District Office</w:t>
      </w:r>
    </w:p>
    <w:p w14:paraId="53450E54" w14:textId="6E883A24" w:rsidR="002F7058" w:rsidRDefault="00B60318" w:rsidP="00740C41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100 North Main St.</w:t>
      </w:r>
      <w:r w:rsidR="002F7058">
        <w:rPr>
          <w:rFonts w:asciiTheme="minorHAnsi" w:hAnsiTheme="minorHAnsi" w:cstheme="minorHAnsi"/>
          <w:b/>
          <w:color w:val="000000"/>
        </w:rPr>
        <w:t xml:space="preserve"> Fort Bragg, CA 95437</w:t>
      </w:r>
    </w:p>
    <w:p w14:paraId="426871A1" w14:textId="1BE8168C" w:rsidR="003C5FF3" w:rsidRDefault="003C5FF3" w:rsidP="003C5FF3">
      <w:pPr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20492C4" w14:textId="77777777" w:rsidR="00740C41" w:rsidRDefault="00740C41" w:rsidP="003C5FF3">
      <w:pPr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C1BEFE3" w14:textId="23BC2AFF" w:rsidR="00661364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CALL TO ORDER</w:t>
      </w:r>
    </w:p>
    <w:p w14:paraId="0328F228" w14:textId="492DA949" w:rsidR="003C5FF3" w:rsidRPr="007201BF" w:rsidRDefault="003C5FF3" w:rsidP="007201BF">
      <w:pPr>
        <w:spacing w:after="120"/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8A4D2B">
        <w:rPr>
          <w:rFonts w:asciiTheme="minorHAnsi" w:eastAsia="Times New Roman" w:hAnsiTheme="minorHAnsi" w:cstheme="minorHAnsi"/>
          <w:sz w:val="24"/>
          <w:szCs w:val="24"/>
        </w:rPr>
        <w:t>Call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to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order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Pr="008A4D2B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roll</w:t>
      </w:r>
      <w:proofErr w:type="gramEnd"/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call</w:t>
      </w:r>
      <w:r w:rsidR="00DE4FFF">
        <w:rPr>
          <w:rFonts w:asciiTheme="minorHAnsi" w:eastAsia="Times New Roman" w:hAnsiTheme="minorHAnsi" w:cstheme="minorHAnsi"/>
          <w:sz w:val="24"/>
          <w:szCs w:val="24"/>
        </w:rPr>
        <w:t xml:space="preserve"> at </w:t>
      </w:r>
      <w:r w:rsidR="005065D2">
        <w:rPr>
          <w:rFonts w:asciiTheme="minorHAnsi" w:eastAsia="Times New Roman" w:hAnsiTheme="minorHAnsi" w:cstheme="minorHAnsi"/>
          <w:sz w:val="24"/>
          <w:szCs w:val="24"/>
        </w:rPr>
        <w:t>5:3</w:t>
      </w:r>
      <w:r w:rsidR="00B60318">
        <w:rPr>
          <w:rFonts w:asciiTheme="minorHAnsi" w:eastAsia="Times New Roman" w:hAnsiTheme="minorHAnsi" w:cstheme="minorHAnsi"/>
          <w:sz w:val="24"/>
          <w:szCs w:val="24"/>
        </w:rPr>
        <w:t>6</w:t>
      </w:r>
      <w:r w:rsidR="00DB740A">
        <w:rPr>
          <w:rFonts w:asciiTheme="minorHAnsi" w:eastAsia="Times New Roman" w:hAnsiTheme="minorHAnsi" w:cstheme="minorHAnsi"/>
          <w:sz w:val="24"/>
          <w:szCs w:val="24"/>
        </w:rPr>
        <w:t xml:space="preserve"> p.m.</w:t>
      </w:r>
    </w:p>
    <w:p w14:paraId="0AEF57A6" w14:textId="44680E96" w:rsidR="00661364" w:rsidRDefault="009C3355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Board</w:t>
      </w:r>
      <w:r w:rsidR="00661364"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: </w:t>
      </w: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Dave Shpak, </w:t>
      </w:r>
      <w:r w:rsidR="004C34C9"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Craig </w:t>
      </w: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Comen</w:t>
      </w:r>
      <w:r w:rsidR="007D2F63">
        <w:rPr>
          <w:rFonts w:asciiTheme="minorHAnsi" w:eastAsia="Times New Roman" w:hAnsiTheme="minorHAnsi" w:cstheme="minorHAnsi"/>
          <w:i/>
          <w:iCs/>
          <w:sz w:val="24"/>
          <w:szCs w:val="24"/>
        </w:rPr>
        <w:t>, Dana Vogele</w:t>
      </w:r>
    </w:p>
    <w:p w14:paraId="1CC0BD24" w14:textId="0B14F1FD" w:rsidR="00E17BA9" w:rsidRPr="007201BF" w:rsidRDefault="00E17BA9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  <w:t>Absent: Angel</w:t>
      </w:r>
      <w:r w:rsidR="00C602BB">
        <w:rPr>
          <w:rFonts w:asciiTheme="minorHAnsi" w:eastAsia="Times New Roman" w:hAnsiTheme="minorHAnsi" w:cstheme="minorHAnsi"/>
          <w:i/>
          <w:iCs/>
          <w:sz w:val="24"/>
          <w:szCs w:val="24"/>
        </w:rPr>
        <w:t>a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Dominguez </w:t>
      </w:r>
      <w:r w:rsidR="00B6031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and Zach Hayward </w:t>
      </w:r>
      <w:r w:rsidR="00BF61E6">
        <w:rPr>
          <w:rFonts w:asciiTheme="minorHAnsi" w:eastAsia="Times New Roman" w:hAnsiTheme="minorHAnsi" w:cstheme="minorHAnsi"/>
          <w:i/>
          <w:iCs/>
          <w:sz w:val="24"/>
          <w:szCs w:val="24"/>
        </w:rPr>
        <w:t>(excused)</w:t>
      </w:r>
    </w:p>
    <w:p w14:paraId="20C789F9" w14:textId="01F6C764" w:rsidR="00661364" w:rsidRDefault="009C3355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Staff</w:t>
      </w:r>
      <w:r w:rsidR="00661364"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: </w:t>
      </w: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Kylie Felicich</w:t>
      </w:r>
      <w:r w:rsidR="00B60318">
        <w:rPr>
          <w:rFonts w:asciiTheme="minorHAnsi" w:eastAsia="Times New Roman" w:hAnsiTheme="minorHAnsi" w:cstheme="minorHAnsi"/>
          <w:i/>
          <w:iCs/>
          <w:sz w:val="24"/>
          <w:szCs w:val="24"/>
        </w:rPr>
        <w:t>, Jennifer Saunders</w:t>
      </w:r>
    </w:p>
    <w:p w14:paraId="4634B340" w14:textId="4AD5AB82" w:rsidR="00B60318" w:rsidRDefault="00B6031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Public: Susan Larkin</w:t>
      </w:r>
    </w:p>
    <w:p w14:paraId="7BD181DD" w14:textId="77777777" w:rsidR="003C5FF3" w:rsidRPr="008A4D2B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APPROVAL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AND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ADOPTION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OF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AGENDA</w:t>
      </w:r>
    </w:p>
    <w:p w14:paraId="17A86D2D" w14:textId="63E602F2" w:rsidR="009C3355" w:rsidRPr="009C3355" w:rsidRDefault="0024355C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All approve agenda as is.</w:t>
      </w:r>
    </w:p>
    <w:p w14:paraId="70CE1CDC" w14:textId="77777777" w:rsidR="003C5FF3" w:rsidRPr="008A4D2B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>PUBLIC PARTICIPATION, NON-AGENDA ITEMS</w:t>
      </w:r>
    </w:p>
    <w:p w14:paraId="31CAF8E8" w14:textId="0D567BC1" w:rsidR="00DA6F80" w:rsidRDefault="00B6031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Susan Larkin requests a meeting with staff and Shari Lyons to coordinate on scholarships and grant </w:t>
      </w:r>
      <w:r w:rsidR="00F15677">
        <w:rPr>
          <w:rFonts w:asciiTheme="minorHAnsi" w:eastAsia="Times New Roman" w:hAnsiTheme="minorHAnsi" w:cstheme="minorHAnsi"/>
          <w:i/>
          <w:iCs/>
          <w:sz w:val="24"/>
          <w:szCs w:val="24"/>
        </w:rPr>
        <w:t>requests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.</w:t>
      </w:r>
    </w:p>
    <w:p w14:paraId="159F25B8" w14:textId="7D19F698" w:rsidR="003C5FF3" w:rsidRPr="008A4D2B" w:rsidRDefault="00C03646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STAFF REPORTS</w:t>
      </w:r>
    </w:p>
    <w:p w14:paraId="13A45310" w14:textId="011D7C1A" w:rsidR="0089412F" w:rsidRDefault="0089412F" w:rsidP="0089412F">
      <w:pPr>
        <w:numPr>
          <w:ilvl w:val="1"/>
          <w:numId w:val="1"/>
        </w:numPr>
        <w:tabs>
          <w:tab w:val="left" w:pos="1931"/>
        </w:tabs>
        <w:spacing w:line="282" w:lineRule="exact"/>
        <w:ind w:left="720" w:hanging="461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Manager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Report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Kylie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Felicich</w:t>
      </w:r>
    </w:p>
    <w:p w14:paraId="3621F507" w14:textId="76A855B3" w:rsidR="00E12552" w:rsidRPr="00206357" w:rsidRDefault="00E12552" w:rsidP="00E12552">
      <w:pPr>
        <w:tabs>
          <w:tab w:val="left" w:pos="1931"/>
        </w:tabs>
        <w:spacing w:line="282" w:lineRule="exact"/>
        <w:ind w:left="720"/>
        <w:rPr>
          <w:rFonts w:asciiTheme="minorHAnsi" w:eastAsia="Times New Roman" w:hAnsiTheme="minorHAnsi" w:cstheme="minorHAnsi"/>
          <w:i/>
          <w:iCs/>
          <w:sz w:val="24"/>
        </w:rPr>
      </w:pPr>
      <w:r w:rsidRPr="00206357">
        <w:rPr>
          <w:rFonts w:asciiTheme="minorHAnsi" w:eastAsia="Times New Roman" w:hAnsiTheme="minorHAnsi" w:cstheme="minorHAnsi"/>
          <w:i/>
          <w:iCs/>
          <w:sz w:val="24"/>
        </w:rPr>
        <w:t>Felicich encourages Board participation in CSDA conference in-person and on-line.</w:t>
      </w:r>
    </w:p>
    <w:p w14:paraId="221350ED" w14:textId="632EA9A4" w:rsidR="0089412F" w:rsidRPr="00E12552" w:rsidRDefault="0089412F" w:rsidP="0089412F">
      <w:pPr>
        <w:numPr>
          <w:ilvl w:val="1"/>
          <w:numId w:val="1"/>
        </w:numPr>
        <w:tabs>
          <w:tab w:val="left" w:pos="1930"/>
        </w:tabs>
        <w:spacing w:line="270" w:lineRule="exact"/>
        <w:ind w:left="720" w:hanging="461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Recreation</w:t>
      </w:r>
      <w:r w:rsidRPr="008A4D2B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Supervisor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Report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Jennifer</w:t>
      </w:r>
      <w:r w:rsidRPr="008A4D2B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Saunders</w:t>
      </w:r>
    </w:p>
    <w:p w14:paraId="3A783376" w14:textId="0038A6DF" w:rsidR="00E12552" w:rsidRPr="00AF6941" w:rsidRDefault="00E12552" w:rsidP="00E12552">
      <w:pPr>
        <w:tabs>
          <w:tab w:val="left" w:pos="1930"/>
        </w:tabs>
        <w:spacing w:line="270" w:lineRule="exact"/>
        <w:ind w:left="720"/>
        <w:rPr>
          <w:rFonts w:asciiTheme="minorHAnsi" w:eastAsia="Times New Roman" w:hAnsiTheme="minorHAnsi" w:cstheme="minorHAnsi"/>
          <w:i/>
          <w:iCs/>
          <w:sz w:val="24"/>
        </w:rPr>
      </w:pPr>
      <w:r w:rsidRPr="00AF6941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Saunders will participate in more </w:t>
      </w:r>
      <w:r w:rsidR="00AF6941" w:rsidRPr="00AF6941">
        <w:rPr>
          <w:rFonts w:asciiTheme="minorHAnsi" w:eastAsia="Times New Roman" w:hAnsiTheme="minorHAnsi" w:cstheme="minorHAnsi"/>
          <w:i/>
          <w:iCs/>
          <w:spacing w:val="-2"/>
          <w:sz w:val="24"/>
        </w:rPr>
        <w:t>outreach</w:t>
      </w:r>
      <w:r w:rsidRPr="00AF6941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like upcoming CSU/Mendo College Career Day</w:t>
      </w:r>
    </w:p>
    <w:p w14:paraId="5A144BD8" w14:textId="102EDB43" w:rsidR="0089412F" w:rsidRPr="008A4D2B" w:rsidRDefault="0089412F" w:rsidP="0089412F">
      <w:pPr>
        <w:numPr>
          <w:ilvl w:val="1"/>
          <w:numId w:val="1"/>
        </w:numPr>
        <w:tabs>
          <w:tab w:val="left" w:pos="1930"/>
        </w:tabs>
        <w:spacing w:line="270" w:lineRule="exact"/>
        <w:ind w:left="720" w:hanging="461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 Business Manager Jamie Campione</w:t>
      </w:r>
    </w:p>
    <w:p w14:paraId="734F2B41" w14:textId="77777777" w:rsidR="00937202" w:rsidRPr="00DE2789" w:rsidRDefault="00937202" w:rsidP="00937202">
      <w:pPr>
        <w:spacing w:before="60" w:after="60"/>
        <w:ind w:left="720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026EFE04" w14:textId="77777777" w:rsidR="00C958F5" w:rsidRPr="008A4D2B" w:rsidRDefault="00C958F5" w:rsidP="00C958F5">
      <w:pPr>
        <w:numPr>
          <w:ilvl w:val="0"/>
          <w:numId w:val="1"/>
        </w:numPr>
        <w:tabs>
          <w:tab w:val="left" w:pos="1559"/>
        </w:tabs>
        <w:spacing w:line="271" w:lineRule="exact"/>
        <w:ind w:left="720" w:hanging="719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OTHER</w:t>
      </w:r>
      <w:r w:rsidRPr="008A4D2B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REPORTS:</w:t>
      </w:r>
    </w:p>
    <w:p w14:paraId="77138AAF" w14:textId="41B24C84" w:rsidR="00C958F5" w:rsidRPr="00A61C5A" w:rsidRDefault="00C958F5" w:rsidP="00C958F5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Friends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of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MCRPD</w:t>
      </w:r>
      <w:r w:rsidR="003440C3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</w:p>
    <w:p w14:paraId="02FB662B" w14:textId="7539D319" w:rsidR="00A61C5A" w:rsidRPr="007627E8" w:rsidRDefault="00B60318" w:rsidP="00A61C5A">
      <w:pPr>
        <w:tabs>
          <w:tab w:val="left" w:pos="1895"/>
        </w:tabs>
        <w:ind w:left="720"/>
        <w:rPr>
          <w:rFonts w:asciiTheme="minorHAnsi" w:eastAsia="Times New Roman" w:hAnsiTheme="minorHAnsi" w:cstheme="minorHAnsi"/>
          <w:i/>
          <w:iCs/>
          <w:sz w:val="24"/>
        </w:rPr>
      </w:pPr>
      <w:r>
        <w:rPr>
          <w:rFonts w:asciiTheme="minorHAnsi" w:eastAsia="Times New Roman" w:hAnsiTheme="minorHAnsi" w:cstheme="minorHAnsi"/>
          <w:i/>
          <w:iCs/>
          <w:spacing w:val="-2"/>
          <w:sz w:val="24"/>
        </w:rPr>
        <w:t>Friends of looking for a new board member(s).  Bob Rodriguez has resigned.</w:t>
      </w:r>
    </w:p>
    <w:p w14:paraId="16B25173" w14:textId="709E60BE" w:rsidR="00992ED9" w:rsidRDefault="00C958F5" w:rsidP="00992ED9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South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Coast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 xml:space="preserve">. </w:t>
      </w:r>
      <w:r w:rsidR="00464298" w:rsidRPr="00E15609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Update on Sea Ranch </w:t>
      </w:r>
      <w:proofErr w:type="gramStart"/>
      <w:r w:rsidR="00464298" w:rsidRPr="00E15609">
        <w:rPr>
          <w:rFonts w:asciiTheme="minorHAnsi" w:eastAsia="Times New Roman" w:hAnsiTheme="minorHAnsi" w:cstheme="minorHAnsi"/>
          <w:i/>
          <w:iCs/>
          <w:spacing w:val="-2"/>
          <w:sz w:val="24"/>
        </w:rPr>
        <w:t>swim</w:t>
      </w:r>
      <w:proofErr w:type="gramEnd"/>
      <w:r w:rsidR="00464298" w:rsidRPr="00E15609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lessons.</w:t>
      </w:r>
    </w:p>
    <w:p w14:paraId="2AFD36D9" w14:textId="3ED6599E" w:rsidR="00C958F5" w:rsidRPr="00B32B1F" w:rsidRDefault="00C958F5" w:rsidP="00B32B1F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i/>
          <w:iCs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Mendocino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Coast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Botanical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Gardens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>.</w:t>
      </w:r>
      <w:r w:rsidR="00B32B1F">
        <w:rPr>
          <w:rFonts w:asciiTheme="minorHAnsi" w:eastAsia="Times New Roman" w:hAnsiTheme="minorHAnsi" w:cstheme="minorHAnsi"/>
          <w:i/>
          <w:iCs/>
          <w:sz w:val="24"/>
        </w:rPr>
        <w:t xml:space="preserve"> </w:t>
      </w:r>
      <w:r w:rsidR="002A1E49" w:rsidRPr="00B32B1F">
        <w:rPr>
          <w:rFonts w:asciiTheme="minorHAnsi" w:eastAsia="Times New Roman" w:hAnsiTheme="minorHAnsi" w:cstheme="minorHAnsi"/>
          <w:i/>
          <w:iCs/>
          <w:spacing w:val="-2"/>
          <w:sz w:val="24"/>
        </w:rPr>
        <w:t>See agenda item 6.</w:t>
      </w:r>
      <w:r w:rsidR="00464298">
        <w:rPr>
          <w:rFonts w:asciiTheme="minorHAnsi" w:eastAsia="Times New Roman" w:hAnsiTheme="minorHAnsi" w:cstheme="minorHAnsi"/>
          <w:i/>
          <w:iCs/>
          <w:spacing w:val="-2"/>
          <w:sz w:val="24"/>
        </w:rPr>
        <w:t>6.</w:t>
      </w:r>
    </w:p>
    <w:p w14:paraId="4F2DEC1C" w14:textId="61A2139B" w:rsidR="00C958F5" w:rsidRPr="008A4D2B" w:rsidRDefault="00C958F5" w:rsidP="00C958F5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Personnel</w:t>
      </w:r>
      <w:r w:rsidRPr="008A4D2B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Committee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>.</w:t>
      </w:r>
      <w:r w:rsidR="00E0229E" w:rsidRPr="00B32B1F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No meeting</w:t>
      </w:r>
      <w:r w:rsidR="00464298">
        <w:rPr>
          <w:rFonts w:asciiTheme="minorHAnsi" w:eastAsia="Times New Roman" w:hAnsiTheme="minorHAnsi" w:cstheme="minorHAnsi"/>
          <w:i/>
          <w:iCs/>
          <w:spacing w:val="-2"/>
          <w:sz w:val="24"/>
        </w:rPr>
        <w:t>.</w:t>
      </w:r>
    </w:p>
    <w:p w14:paraId="2FC7E0BD" w14:textId="26993217" w:rsidR="00C958F5" w:rsidRPr="008A4D2B" w:rsidRDefault="00C958F5" w:rsidP="00C958F5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Services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Committee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>.</w:t>
      </w:r>
      <w:r w:rsidR="00E0229E" w:rsidRPr="00B32B1F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No meeting</w:t>
      </w:r>
      <w:r w:rsidR="00464298">
        <w:rPr>
          <w:rFonts w:asciiTheme="minorHAnsi" w:eastAsia="Times New Roman" w:hAnsiTheme="minorHAnsi" w:cstheme="minorHAnsi"/>
          <w:i/>
          <w:iCs/>
          <w:spacing w:val="-2"/>
          <w:sz w:val="24"/>
        </w:rPr>
        <w:t>. N</w:t>
      </w:r>
      <w:r w:rsidR="00B60318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ext meeting is May 21, </w:t>
      </w:r>
      <w:r w:rsidR="00E12552">
        <w:rPr>
          <w:rFonts w:asciiTheme="minorHAnsi" w:eastAsia="Times New Roman" w:hAnsiTheme="minorHAnsi" w:cstheme="minorHAnsi"/>
          <w:i/>
          <w:iCs/>
          <w:spacing w:val="-2"/>
          <w:sz w:val="24"/>
        </w:rPr>
        <w:t>2025,</w:t>
      </w:r>
      <w:r w:rsidR="00B60318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at 4:30 P.M.</w:t>
      </w:r>
    </w:p>
    <w:p w14:paraId="22058216" w14:textId="5601590B" w:rsidR="00C958F5" w:rsidRPr="008A4D2B" w:rsidRDefault="00C958F5" w:rsidP="00C958F5">
      <w:pPr>
        <w:numPr>
          <w:ilvl w:val="1"/>
          <w:numId w:val="1"/>
        </w:numPr>
        <w:tabs>
          <w:tab w:val="left" w:pos="1894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Finance</w:t>
      </w:r>
      <w:r w:rsidRPr="008A4D2B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Committee</w:t>
      </w:r>
      <w:r w:rsidR="00E0229E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r w:rsidR="00E0229E" w:rsidRPr="00B32B1F">
        <w:rPr>
          <w:rFonts w:asciiTheme="minorHAnsi" w:eastAsia="Times New Roman" w:hAnsiTheme="minorHAnsi" w:cstheme="minorHAnsi"/>
          <w:i/>
          <w:iCs/>
          <w:spacing w:val="-2"/>
          <w:sz w:val="24"/>
        </w:rPr>
        <w:t>– No meeting</w:t>
      </w:r>
      <w:r w:rsidR="00464298">
        <w:rPr>
          <w:rFonts w:asciiTheme="minorHAnsi" w:eastAsia="Times New Roman" w:hAnsiTheme="minorHAnsi" w:cstheme="minorHAnsi"/>
          <w:i/>
          <w:iCs/>
          <w:spacing w:val="-2"/>
          <w:sz w:val="24"/>
        </w:rPr>
        <w:t>.</w:t>
      </w:r>
    </w:p>
    <w:p w14:paraId="107E4763" w14:textId="5B12ADB3" w:rsidR="00E0229E" w:rsidRPr="00A94B5C" w:rsidRDefault="00C958F5" w:rsidP="00E0229E">
      <w:pPr>
        <w:numPr>
          <w:ilvl w:val="1"/>
          <w:numId w:val="1"/>
        </w:numPr>
        <w:tabs>
          <w:tab w:val="left" w:pos="1894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Board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of</w:t>
      </w:r>
      <w:r w:rsidRPr="008A4D2B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Director</w:t>
      </w:r>
      <w:r w:rsidR="00E0229E">
        <w:rPr>
          <w:rFonts w:asciiTheme="minorHAnsi" w:eastAsia="Times New Roman" w:hAnsiTheme="minorHAnsi" w:cstheme="minorHAnsi"/>
          <w:spacing w:val="-2"/>
          <w:sz w:val="24"/>
        </w:rPr>
        <w:t>s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 xml:space="preserve">. </w:t>
      </w:r>
      <w:r w:rsidR="00464298" w:rsidRPr="00E15609">
        <w:rPr>
          <w:rFonts w:asciiTheme="minorHAnsi" w:eastAsia="Times New Roman" w:hAnsiTheme="minorHAnsi" w:cstheme="minorHAnsi"/>
          <w:i/>
          <w:iCs/>
          <w:spacing w:val="-2"/>
          <w:sz w:val="24"/>
        </w:rPr>
        <w:t>Comen and staff discussed ideas for new recreation programs.</w:t>
      </w:r>
    </w:p>
    <w:p w14:paraId="3366A94E" w14:textId="77777777" w:rsidR="00E0229E" w:rsidRPr="00E0229E" w:rsidRDefault="00E0229E" w:rsidP="00E0229E">
      <w:pPr>
        <w:tabs>
          <w:tab w:val="left" w:pos="1894"/>
        </w:tabs>
        <w:rPr>
          <w:rFonts w:asciiTheme="minorHAnsi" w:eastAsia="Times New Roman" w:hAnsiTheme="minorHAnsi" w:cstheme="minorHAnsi"/>
          <w:sz w:val="24"/>
        </w:rPr>
      </w:pPr>
    </w:p>
    <w:p w14:paraId="22AA9247" w14:textId="77777777" w:rsidR="00E0229E" w:rsidRPr="00C52BDB" w:rsidRDefault="00E0229E" w:rsidP="00E0229E">
      <w:pPr>
        <w:numPr>
          <w:ilvl w:val="0"/>
          <w:numId w:val="1"/>
        </w:numPr>
        <w:tabs>
          <w:tab w:val="left" w:pos="1533"/>
        </w:tabs>
        <w:spacing w:before="80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52BDB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DISCUSSION / ACTION</w:t>
      </w:r>
    </w:p>
    <w:p w14:paraId="4F25E858" w14:textId="59E4BF97" w:rsidR="0055210D" w:rsidRDefault="00E12552" w:rsidP="0055210D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bookmarkStart w:id="0" w:name="_Hlk181942195"/>
      <w:r>
        <w:rPr>
          <w:rFonts w:asciiTheme="minorHAnsi" w:eastAsia="Arial" w:hAnsiTheme="minorHAnsi" w:cstheme="minorHAnsi"/>
          <w:spacing w:val="-2"/>
          <w:sz w:val="24"/>
          <w:szCs w:val="24"/>
        </w:rPr>
        <w:t>Discuss and Review CSDA Accounting Agreement</w:t>
      </w:r>
    </w:p>
    <w:p w14:paraId="24815775" w14:textId="62439DAF" w:rsidR="0055210D" w:rsidRDefault="00E12552" w:rsidP="00B34F4F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Secretary Comen motions to authorize General Manager Felicich to enter into agreement with CSDA for accounting services</w:t>
      </w:r>
      <w:r w:rsidR="00A7632A" w:rsidRPr="003B6E0E">
        <w:rPr>
          <w:rFonts w:asciiTheme="minorHAnsi" w:hAnsiTheme="minorHAnsi"/>
          <w:i/>
          <w:iCs/>
          <w:sz w:val="24"/>
          <w:szCs w:val="24"/>
        </w:rPr>
        <w:t>.</w:t>
      </w:r>
      <w:r>
        <w:rPr>
          <w:rFonts w:asciiTheme="minorHAnsi" w:hAnsiTheme="minorHAnsi"/>
          <w:i/>
          <w:iCs/>
          <w:sz w:val="24"/>
          <w:szCs w:val="24"/>
        </w:rPr>
        <w:t xml:space="preserve">  </w:t>
      </w:r>
      <w:r w:rsidR="00712CBC">
        <w:rPr>
          <w:rFonts w:asciiTheme="minorHAnsi" w:hAnsiTheme="minorHAnsi"/>
          <w:i/>
          <w:iCs/>
          <w:sz w:val="24"/>
          <w:szCs w:val="24"/>
        </w:rPr>
        <w:t xml:space="preserve">Director </w:t>
      </w:r>
      <w:r w:rsidR="00B5062F">
        <w:rPr>
          <w:rFonts w:asciiTheme="minorHAnsi" w:hAnsiTheme="minorHAnsi"/>
          <w:i/>
          <w:iCs/>
          <w:sz w:val="24"/>
          <w:szCs w:val="24"/>
        </w:rPr>
        <w:t xml:space="preserve">Vogele seconded. </w:t>
      </w:r>
      <w:r>
        <w:rPr>
          <w:rFonts w:asciiTheme="minorHAnsi" w:hAnsiTheme="minorHAnsi"/>
          <w:i/>
          <w:iCs/>
          <w:sz w:val="24"/>
          <w:szCs w:val="24"/>
        </w:rPr>
        <w:t xml:space="preserve">The </w:t>
      </w:r>
      <w:r w:rsidR="00436916">
        <w:rPr>
          <w:rFonts w:asciiTheme="minorHAnsi" w:hAnsiTheme="minorHAnsi"/>
          <w:i/>
          <w:iCs/>
          <w:sz w:val="24"/>
          <w:szCs w:val="24"/>
        </w:rPr>
        <w:t>Board votes</w:t>
      </w:r>
      <w:r>
        <w:rPr>
          <w:rFonts w:asciiTheme="minorHAnsi" w:hAnsiTheme="minorHAnsi"/>
          <w:i/>
          <w:iCs/>
          <w:sz w:val="24"/>
          <w:szCs w:val="24"/>
        </w:rPr>
        <w:t xml:space="preserve"> unanimously in favor.</w:t>
      </w:r>
    </w:p>
    <w:p w14:paraId="628C9BEF" w14:textId="77777777" w:rsidR="001C14AC" w:rsidRPr="003B6E0E" w:rsidRDefault="001C14AC" w:rsidP="00B34F4F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</w:p>
    <w:p w14:paraId="635F36F7" w14:textId="6831BFF7" w:rsidR="00E12552" w:rsidRPr="00E12552" w:rsidRDefault="00E12552" w:rsidP="00E12552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LAFCo Special Election Ballot                                                                                                                                                       </w:t>
      </w:r>
    </w:p>
    <w:p w14:paraId="403E7A28" w14:textId="1B71FE7B" w:rsidR="00E12552" w:rsidRPr="00E15609" w:rsidRDefault="00E12552" w:rsidP="00E15609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hAnsiTheme="minorHAnsi"/>
          <w:i/>
          <w:iCs/>
          <w:sz w:val="24"/>
          <w:szCs w:val="24"/>
        </w:rPr>
      </w:pPr>
      <w:r w:rsidRPr="00E15609">
        <w:rPr>
          <w:rFonts w:asciiTheme="minorHAnsi" w:hAnsiTheme="minorHAnsi"/>
          <w:i/>
          <w:iCs/>
          <w:sz w:val="24"/>
          <w:szCs w:val="24"/>
        </w:rPr>
        <w:t xml:space="preserve">Director Vogele motions to elect Chair Shpak to LAFCo.  </w:t>
      </w:r>
      <w:r w:rsidR="00B5062F">
        <w:rPr>
          <w:rFonts w:asciiTheme="minorHAnsi" w:hAnsiTheme="minorHAnsi"/>
          <w:i/>
          <w:iCs/>
          <w:sz w:val="24"/>
          <w:szCs w:val="24"/>
        </w:rPr>
        <w:t xml:space="preserve">Director Comen seconded. </w:t>
      </w:r>
      <w:r w:rsidR="003623C7" w:rsidRPr="008F0D00">
        <w:rPr>
          <w:rFonts w:asciiTheme="minorHAnsi" w:hAnsiTheme="minorHAnsi"/>
          <w:i/>
          <w:iCs/>
          <w:sz w:val="24"/>
          <w:szCs w:val="24"/>
        </w:rPr>
        <w:t xml:space="preserve">Chair Shpak </w:t>
      </w:r>
      <w:r w:rsidR="003623C7">
        <w:rPr>
          <w:rFonts w:asciiTheme="minorHAnsi" w:hAnsiTheme="minorHAnsi"/>
          <w:i/>
          <w:iCs/>
          <w:sz w:val="24"/>
          <w:szCs w:val="24"/>
        </w:rPr>
        <w:t>recuses self from vote.</w:t>
      </w:r>
      <w:r w:rsidR="003623C7" w:rsidRPr="003623C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E15609">
        <w:rPr>
          <w:rFonts w:asciiTheme="minorHAnsi" w:hAnsiTheme="minorHAnsi"/>
          <w:i/>
          <w:iCs/>
          <w:sz w:val="24"/>
          <w:szCs w:val="24"/>
        </w:rPr>
        <w:t xml:space="preserve">Vogele and Comen vote in favor. </w:t>
      </w:r>
      <w:r w:rsidR="00464298">
        <w:rPr>
          <w:rFonts w:asciiTheme="minorHAnsi" w:hAnsiTheme="minorHAnsi"/>
          <w:i/>
          <w:iCs/>
          <w:sz w:val="24"/>
          <w:szCs w:val="24"/>
        </w:rPr>
        <w:t xml:space="preserve"> Motion passes.</w:t>
      </w:r>
    </w:p>
    <w:p w14:paraId="3D55F575" w14:textId="52F58417" w:rsidR="00A74FFE" w:rsidRPr="001C14AC" w:rsidRDefault="00E314EB" w:rsidP="001C14AC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hAnsiTheme="minorHAnsi"/>
          <w:i/>
          <w:iCs/>
          <w:sz w:val="24"/>
          <w:szCs w:val="24"/>
        </w:rPr>
      </w:pPr>
      <w:r w:rsidRPr="00A74FFE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</w:t>
      </w:r>
    </w:p>
    <w:p w14:paraId="6BBE7572" w14:textId="3B2A7F3A" w:rsidR="00E0229E" w:rsidRDefault="00E12552" w:rsidP="00E0229E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Bower Park Renovation Project: </w:t>
      </w:r>
      <w:r w:rsidR="001C14AC">
        <w:rPr>
          <w:rFonts w:asciiTheme="minorHAnsi" w:eastAsia="Arial" w:hAnsiTheme="minorHAnsi" w:cstheme="minorHAnsi"/>
          <w:spacing w:val="-2"/>
          <w:sz w:val="24"/>
          <w:szCs w:val="24"/>
        </w:rPr>
        <w:t>D</w:t>
      </w:r>
      <w:r>
        <w:rPr>
          <w:rFonts w:asciiTheme="minorHAnsi" w:eastAsia="Arial" w:hAnsiTheme="minorHAnsi" w:cstheme="minorHAnsi"/>
          <w:spacing w:val="-2"/>
          <w:sz w:val="24"/>
          <w:szCs w:val="24"/>
        </w:rPr>
        <w:t>iscuss County Planning Commission hearing of a proposed Coastal Development Permit on May 1, 2025, and authorize Chair Shpak to offer comments on behalf of the District and Board of Directors</w:t>
      </w:r>
    </w:p>
    <w:p w14:paraId="53A052F7" w14:textId="7E221202" w:rsidR="00E12552" w:rsidRPr="00C9577F" w:rsidRDefault="00E12552" w:rsidP="00E12552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  <w:r w:rsidRPr="00C9577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Secretary Comen motions to approve.</w:t>
      </w:r>
      <w:r w:rsidR="00C07F9B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D</w:t>
      </w:r>
      <w:r w:rsidR="00712CB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irector Vogele second</w:t>
      </w:r>
      <w:r w:rsidR="00B5062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ed</w:t>
      </w:r>
      <w:r w:rsidR="00712CB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.</w:t>
      </w:r>
      <w:r w:rsidRPr="00C9577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 </w:t>
      </w:r>
      <w:r w:rsidR="003623C7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Motion approved</w:t>
      </w:r>
      <w:r w:rsidRPr="00C9577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unanimously.</w:t>
      </w:r>
    </w:p>
    <w:p w14:paraId="489BA9BE" w14:textId="77777777" w:rsidR="00E12552" w:rsidRDefault="00E12552" w:rsidP="00E12552">
      <w:pPr>
        <w:pStyle w:val="ListParagraph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71515D24" w14:textId="075AEFA8" w:rsidR="00001572" w:rsidRPr="00E12552" w:rsidRDefault="00E12552" w:rsidP="00E12552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Summer Family Kayaking: create Ad Hoc Committee with </w:t>
      </w:r>
      <w:r w:rsidR="003623C7">
        <w:rPr>
          <w:rFonts w:asciiTheme="minorHAnsi" w:eastAsia="Arial" w:hAnsiTheme="minorHAnsi" w:cstheme="minorHAnsi"/>
          <w:spacing w:val="-2"/>
          <w:sz w:val="24"/>
          <w:szCs w:val="24"/>
        </w:rPr>
        <w:t>B</w:t>
      </w:r>
      <w:r>
        <w:rPr>
          <w:rFonts w:asciiTheme="minorHAnsi" w:eastAsia="Arial" w:hAnsiTheme="minorHAnsi" w:cstheme="minorHAnsi"/>
          <w:spacing w:val="-2"/>
          <w:sz w:val="24"/>
          <w:szCs w:val="24"/>
        </w:rPr>
        <w:t>oard member and staff</w:t>
      </w:r>
    </w:p>
    <w:p w14:paraId="66A21C1B" w14:textId="6190B20F" w:rsidR="00E12552" w:rsidRPr="00700CCB" w:rsidRDefault="00E12552" w:rsidP="00E12552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  <w:r w:rsidRPr="00700CCB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Director Vogele motions for committee to be made up of Secretary Comen and staff for summer family kayaking</w:t>
      </w:r>
      <w:r w:rsidR="00083023" w:rsidRPr="00700CCB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.</w:t>
      </w:r>
    </w:p>
    <w:p w14:paraId="69BCFAA3" w14:textId="16266305" w:rsidR="00083023" w:rsidRPr="00700CCB" w:rsidRDefault="00083023" w:rsidP="00E12552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  <w:r w:rsidRPr="00700CCB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Chair Shpak moves to create summer kayaking Ad Hoc, Director Vogele seconds, Board approved unanimously.</w:t>
      </w:r>
    </w:p>
    <w:p w14:paraId="3065353C" w14:textId="79FE4F63" w:rsidR="00E12552" w:rsidRPr="00E42932" w:rsidRDefault="00E42932" w:rsidP="00700CCB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          </w:t>
      </w:r>
      <w:r>
        <w:rPr>
          <w:rFonts w:asciiTheme="minorHAnsi" w:eastAsia="Arial" w:hAnsiTheme="minorHAnsi" w:cstheme="minorHAnsi"/>
          <w:spacing w:val="-2"/>
          <w:sz w:val="24"/>
          <w:szCs w:val="24"/>
        </w:rPr>
        <w:t>6.5     Discuss and approve staff recommendations for high school scholarships</w:t>
      </w:r>
    </w:p>
    <w:p w14:paraId="56DC380B" w14:textId="61AB0D88" w:rsidR="00C50B61" w:rsidRPr="00E42932" w:rsidRDefault="00C50B61" w:rsidP="00C50B61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Times New Roman" w:hAnsiTheme="minorHAnsi" w:cs="Times New Roman"/>
          <w:i/>
          <w:iCs/>
          <w:sz w:val="24"/>
          <w:szCs w:val="24"/>
        </w:rPr>
      </w:pP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Going forward,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criteria</w:t>
      </w:r>
      <w:r w:rsidR="003623C7"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for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Point Arena High School</w:t>
      </w: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will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consider</w:t>
      </w: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relatively limited access to</w:t>
      </w:r>
      <w:r w:rsidR="003623C7"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recreational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programs </w:t>
      </w:r>
      <w:r w:rsidR="003623C7"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>on the South Coast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, compared to </w:t>
      </w: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>Mendocino and Fort Bragg. Correct spelling for Orion Hikes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.</w:t>
      </w: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</w:p>
    <w:p w14:paraId="3206C03A" w14:textId="7A330028" w:rsidR="00E42932" w:rsidRDefault="00C50B61" w:rsidP="00465072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Times New Roman" w:hAnsiTheme="minorHAnsi" w:cs="Times New Roman"/>
          <w:i/>
          <w:iCs/>
          <w:sz w:val="24"/>
          <w:szCs w:val="24"/>
        </w:rPr>
      </w:pP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Director Vogele motions to approve the scholarships, seconded by Secretary Comen and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B</w:t>
      </w:r>
      <w:r w:rsidRPr="00E42932">
        <w:rPr>
          <w:rFonts w:asciiTheme="minorHAnsi" w:eastAsia="Times New Roman" w:hAnsiTheme="minorHAnsi" w:cs="Times New Roman"/>
          <w:i/>
          <w:iCs/>
          <w:sz w:val="24"/>
          <w:szCs w:val="24"/>
        </w:rPr>
        <w:t>oard approves unanimously.</w:t>
      </w:r>
    </w:p>
    <w:p w14:paraId="1B54EA8C" w14:textId="77777777" w:rsidR="005019B7" w:rsidRDefault="005019B7" w:rsidP="00465072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Times New Roman" w:hAnsiTheme="minorHAnsi" w:cs="Times New Roman"/>
          <w:i/>
          <w:iCs/>
          <w:sz w:val="24"/>
          <w:szCs w:val="24"/>
        </w:rPr>
      </w:pPr>
    </w:p>
    <w:p w14:paraId="07DCBB63" w14:textId="215E1176" w:rsidR="004D4218" w:rsidRPr="002A6317" w:rsidRDefault="002A6317" w:rsidP="002A6317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Times New Roman" w:hAnsiTheme="minorHAnsi" w:cs="Times New Roman"/>
          <w:sz w:val="24"/>
          <w:szCs w:val="24"/>
        </w:rPr>
      </w:pPr>
      <w:r w:rsidRPr="002A6317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        6.6    </w:t>
      </w:r>
      <w:r w:rsidR="00083023" w:rsidRPr="002A6317">
        <w:rPr>
          <w:rFonts w:asciiTheme="minorHAnsi" w:eastAsia="Times New Roman" w:hAnsiTheme="minorHAnsi" w:cs="Times New Roman"/>
          <w:sz w:val="24"/>
          <w:szCs w:val="24"/>
        </w:rPr>
        <w:t>Review Mendocino Coast Botanical Gardens Annual Report</w:t>
      </w:r>
    </w:p>
    <w:p w14:paraId="3B397C3F" w14:textId="77777777" w:rsidR="004509DB" w:rsidRPr="004509DB" w:rsidRDefault="004509DB" w:rsidP="004509DB">
      <w:pPr>
        <w:widowControl/>
        <w:autoSpaceDE/>
        <w:autoSpaceDN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i/>
          <w:iCs/>
        </w:rPr>
        <w:tab/>
      </w:r>
      <w:r w:rsidRPr="004509DB">
        <w:rPr>
          <w:i/>
          <w:iCs/>
          <w:sz w:val="24"/>
          <w:szCs w:val="24"/>
        </w:rPr>
        <w:t xml:space="preserve">       </w:t>
      </w:r>
      <w:r w:rsidRPr="004509DB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Board reviewed update, no action required</w:t>
      </w:r>
    </w:p>
    <w:p w14:paraId="36D36B8D" w14:textId="27603E87" w:rsidR="002A6317" w:rsidRPr="002A6317" w:rsidRDefault="002A6317" w:rsidP="002A6317">
      <w:pPr>
        <w:rPr>
          <w:i/>
          <w:iCs/>
        </w:rPr>
      </w:pPr>
    </w:p>
    <w:p w14:paraId="59AFE31B" w14:textId="3AF8769A" w:rsidR="00083023" w:rsidRPr="00E3574A" w:rsidRDefault="004D4218" w:rsidP="00E3574A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Times New Roman" w:hAnsiTheme="minorHAnsi" w:cs="Times New Roman"/>
          <w:i/>
          <w:iCs/>
          <w:sz w:val="24"/>
          <w:szCs w:val="24"/>
        </w:rPr>
      </w:pPr>
      <w:r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          </w:t>
      </w:r>
      <w:r w:rsidR="002A6317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6.7   </w:t>
      </w:r>
      <w:r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  <w:r w:rsidR="00083023" w:rsidRPr="002A6317">
        <w:rPr>
          <w:rFonts w:asciiTheme="minorHAnsi" w:eastAsia="Times New Roman" w:hAnsiTheme="minorHAnsi" w:cs="Times New Roman"/>
          <w:sz w:val="24"/>
          <w:szCs w:val="24"/>
        </w:rPr>
        <w:t>Discuss Senate Bill 315 (Quimby Act) and review opposition letter</w:t>
      </w:r>
    </w:p>
    <w:p w14:paraId="5E265A39" w14:textId="664C2230" w:rsidR="00083023" w:rsidRPr="004D4218" w:rsidRDefault="004D4218" w:rsidP="005019B7">
      <w:pPr>
        <w:tabs>
          <w:tab w:val="left" w:pos="1533"/>
        </w:tabs>
        <w:spacing w:line="276" w:lineRule="auto"/>
        <w:ind w:left="1008" w:right="432"/>
        <w:outlineLvl w:val="1"/>
        <w:rPr>
          <w:rFonts w:asciiTheme="minorHAnsi" w:eastAsia="Times New Roman" w:hAnsiTheme="minorHAnsi" w:cs="Times New Roman"/>
          <w:i/>
          <w:iCs/>
          <w:sz w:val="24"/>
          <w:szCs w:val="24"/>
        </w:rPr>
      </w:pPr>
      <w:r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>Shpak explains the 1-3% cost increase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of Quimby Act exactions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>.</w:t>
      </w:r>
      <w:r w:rsidR="005019B7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Legislation to wave the Quimby Act under some circumstances to provide </w:t>
      </w:r>
      <w:proofErr w:type="gramStart"/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a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minimal</w:t>
      </w:r>
      <w:proofErr w:type="gramEnd"/>
      <w:r w:rsidR="003623C7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>cost savings to housing development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would cost the loss of lifetime benefits 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lastRenderedPageBreak/>
        <w:t>of parks and community equity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>. Quimby Act must be upheld</w:t>
      </w:r>
      <w:r w:rsidR="003623C7">
        <w:rPr>
          <w:rFonts w:asciiTheme="minorHAnsi" w:eastAsia="Times New Roman" w:hAnsiTheme="minorHAnsi" w:cs="Times New Roman"/>
          <w:i/>
          <w:iCs/>
          <w:sz w:val="24"/>
          <w:szCs w:val="24"/>
        </w:rPr>
        <w:t>.</w:t>
      </w:r>
      <w:r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Secretary Comen motions to approve opposition </w:t>
      </w:r>
      <w:r w:rsidR="00E4003E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>letter;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Director Vogele seconds and </w:t>
      </w:r>
      <w:r w:rsidR="00DB79C8">
        <w:rPr>
          <w:rFonts w:asciiTheme="minorHAnsi" w:eastAsia="Times New Roman" w:hAnsiTheme="minorHAnsi" w:cs="Times New Roman"/>
          <w:i/>
          <w:iCs/>
          <w:sz w:val="24"/>
          <w:szCs w:val="24"/>
        </w:rPr>
        <w:t>B</w:t>
      </w:r>
      <w:r w:rsidR="00083023" w:rsidRPr="004D4218">
        <w:rPr>
          <w:rFonts w:asciiTheme="minorHAnsi" w:eastAsia="Times New Roman" w:hAnsiTheme="minorHAnsi" w:cs="Times New Roman"/>
          <w:i/>
          <w:iCs/>
          <w:sz w:val="24"/>
          <w:szCs w:val="24"/>
        </w:rPr>
        <w:t>oard approves unanimously.</w:t>
      </w:r>
    </w:p>
    <w:bookmarkEnd w:id="0"/>
    <w:p w14:paraId="72D37B25" w14:textId="77777777" w:rsidR="00E0229E" w:rsidRDefault="00E0229E" w:rsidP="00E0229E">
      <w:pPr>
        <w:numPr>
          <w:ilvl w:val="0"/>
          <w:numId w:val="1"/>
        </w:num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52BDB">
        <w:rPr>
          <w:rFonts w:asciiTheme="minorHAnsi" w:eastAsia="Arial" w:hAnsiTheme="minorHAnsi" w:cstheme="minorHAnsi"/>
          <w:b/>
          <w:bCs/>
          <w:sz w:val="24"/>
          <w:szCs w:val="24"/>
        </w:rPr>
        <w:t>CONSENT</w:t>
      </w:r>
      <w:r w:rsidRPr="00C52BDB">
        <w:rPr>
          <w:rFonts w:asciiTheme="minorHAnsi" w:eastAsia="Arial" w:hAnsiTheme="minorHAnsi" w:cstheme="minorHAnsi"/>
          <w:b/>
          <w:bCs/>
          <w:spacing w:val="-5"/>
          <w:sz w:val="24"/>
          <w:szCs w:val="24"/>
        </w:rPr>
        <w:t xml:space="preserve"> </w:t>
      </w:r>
      <w:r w:rsidRPr="00C52BDB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CALENDAR</w:t>
      </w:r>
    </w:p>
    <w:p w14:paraId="3F2B0B74" w14:textId="6DB2E9F3" w:rsidR="00E0229E" w:rsidRPr="00E52E90" w:rsidRDefault="00E0229E" w:rsidP="00E0229E">
      <w:pPr>
        <w:numPr>
          <w:ilvl w:val="1"/>
          <w:numId w:val="1"/>
        </w:numPr>
        <w:tabs>
          <w:tab w:val="left" w:pos="1533"/>
        </w:tabs>
        <w:spacing w:line="276" w:lineRule="auto"/>
        <w:ind w:left="1008" w:right="432"/>
        <w:outlineLvl w:val="1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Approval of Regular Board Meeting Minutes </w:t>
      </w:r>
      <w:r w:rsidR="00E52E90">
        <w:rPr>
          <w:rFonts w:asciiTheme="minorHAnsi" w:eastAsia="Arial" w:hAnsiTheme="minorHAnsi" w:cstheme="minorHAnsi"/>
          <w:spacing w:val="-2"/>
          <w:sz w:val="24"/>
          <w:szCs w:val="24"/>
        </w:rPr>
        <w:t>3/19/2025</w:t>
      </w:r>
    </w:p>
    <w:p w14:paraId="15B9EBBA" w14:textId="7FBA49B1" w:rsidR="00E0229E" w:rsidRPr="00E15609" w:rsidRDefault="00E52E90" w:rsidP="00E15609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  <w:r w:rsidRPr="00E4003E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Director Vogele motions, Secretary Comen seconds, board approves unanimously</w:t>
      </w:r>
    </w:p>
    <w:p w14:paraId="1894F160" w14:textId="77777777" w:rsidR="00E0229E" w:rsidRPr="001502EC" w:rsidRDefault="00E0229E" w:rsidP="00E0229E">
      <w:pPr>
        <w:numPr>
          <w:ilvl w:val="0"/>
          <w:numId w:val="1"/>
        </w:num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1502EC">
        <w:rPr>
          <w:rFonts w:asciiTheme="minorHAnsi" w:eastAsia="Arial" w:hAnsiTheme="minorHAnsi" w:cstheme="minorHAnsi"/>
          <w:b/>
          <w:bCs/>
          <w:sz w:val="24"/>
          <w:szCs w:val="24"/>
        </w:rPr>
        <w:t>ADJOURNMENT</w:t>
      </w:r>
      <w:r w:rsidRPr="001502EC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 </w:t>
      </w:r>
    </w:p>
    <w:p w14:paraId="07ED9815" w14:textId="2D7F882D" w:rsidR="00912910" w:rsidRPr="00E15609" w:rsidRDefault="0009311E" w:rsidP="00E15609">
      <w:p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  <w:r w:rsidRPr="00E1560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Adjourn at </w:t>
      </w:r>
      <w:r w:rsidR="00E52E90" w:rsidRPr="00E1560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6:49 </w:t>
      </w:r>
      <w:r w:rsidRPr="00E1560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p.m.</w:t>
      </w:r>
      <w:r w:rsidR="0023690D" w:rsidRPr="00E1560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Director Vogele Motions, </w:t>
      </w:r>
      <w:r w:rsidR="00E15609" w:rsidRPr="00E1560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Secretary</w:t>
      </w:r>
      <w:r w:rsidR="0023690D" w:rsidRPr="00E1560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Comen </w:t>
      </w:r>
      <w:r w:rsidR="00DA1F5E" w:rsidRPr="00E1560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seconded the motion. The motion passed unanimously.</w:t>
      </w:r>
    </w:p>
    <w:sectPr w:rsidR="00912910" w:rsidRPr="00E1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B6E31"/>
    <w:multiLevelType w:val="hybridMultilevel"/>
    <w:tmpl w:val="10469416"/>
    <w:lvl w:ilvl="0" w:tplc="E8EE7AEC">
      <w:start w:val="616"/>
      <w:numFmt w:val="decimal"/>
      <w:lvlText w:val="%1"/>
      <w:lvlJc w:val="left"/>
      <w:pPr>
        <w:ind w:left="5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D541FAC"/>
    <w:multiLevelType w:val="multilevel"/>
    <w:tmpl w:val="818E8622"/>
    <w:lvl w:ilvl="0">
      <w:start w:val="1"/>
      <w:numFmt w:val="decimal"/>
      <w:lvlText w:val="%1.0"/>
      <w:lvlJc w:val="left"/>
      <w:pPr>
        <w:ind w:left="1560" w:hanging="720"/>
      </w:pPr>
      <w:rPr>
        <w:rFonts w:asciiTheme="minorHAnsi" w:eastAsia="Arial" w:hAnsiTheme="minorHAnsi" w:cstheme="minorHAnsi" w:hint="default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920" w:hanging="452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1920" w:hanging="452"/>
      </w:pPr>
      <w:rPr>
        <w:rFonts w:hint="default"/>
      </w:rPr>
    </w:lvl>
    <w:lvl w:ilvl="3">
      <w:numFmt w:val="bullet"/>
      <w:lvlText w:val="•"/>
      <w:lvlJc w:val="left"/>
      <w:pPr>
        <w:ind w:left="1940" w:hanging="452"/>
      </w:pPr>
      <w:rPr>
        <w:rFonts w:hint="default"/>
      </w:rPr>
    </w:lvl>
    <w:lvl w:ilvl="4">
      <w:numFmt w:val="bullet"/>
      <w:lvlText w:val="•"/>
      <w:lvlJc w:val="left"/>
      <w:pPr>
        <w:ind w:left="2000" w:hanging="452"/>
      </w:pPr>
      <w:rPr>
        <w:rFonts w:hint="default"/>
      </w:rPr>
    </w:lvl>
    <w:lvl w:ilvl="5">
      <w:numFmt w:val="bullet"/>
      <w:lvlText w:val="•"/>
      <w:lvlJc w:val="left"/>
      <w:pPr>
        <w:ind w:left="3573" w:hanging="452"/>
      </w:pPr>
      <w:rPr>
        <w:rFonts w:hint="default"/>
      </w:rPr>
    </w:lvl>
    <w:lvl w:ilvl="6">
      <w:numFmt w:val="bullet"/>
      <w:lvlText w:val="•"/>
      <w:lvlJc w:val="left"/>
      <w:pPr>
        <w:ind w:left="5146" w:hanging="452"/>
      </w:pPr>
      <w:rPr>
        <w:rFonts w:hint="default"/>
      </w:rPr>
    </w:lvl>
    <w:lvl w:ilvl="7">
      <w:numFmt w:val="bullet"/>
      <w:lvlText w:val="•"/>
      <w:lvlJc w:val="left"/>
      <w:pPr>
        <w:ind w:left="6720" w:hanging="452"/>
      </w:pPr>
      <w:rPr>
        <w:rFonts w:hint="default"/>
      </w:rPr>
    </w:lvl>
    <w:lvl w:ilvl="8">
      <w:numFmt w:val="bullet"/>
      <w:lvlText w:val="•"/>
      <w:lvlJc w:val="left"/>
      <w:pPr>
        <w:ind w:left="8293" w:hanging="452"/>
      </w:pPr>
      <w:rPr>
        <w:rFonts w:hint="default"/>
      </w:rPr>
    </w:lvl>
  </w:abstractNum>
  <w:abstractNum w:abstractNumId="2" w15:restartNumberingAfterBreak="0">
    <w:nsid w:val="70B47E25"/>
    <w:multiLevelType w:val="multilevel"/>
    <w:tmpl w:val="4DE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302736">
    <w:abstractNumId w:val="1"/>
  </w:num>
  <w:num w:numId="2" w16cid:durableId="1363047412">
    <w:abstractNumId w:val="2"/>
  </w:num>
  <w:num w:numId="3" w16cid:durableId="16119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F3"/>
    <w:rsid w:val="00001572"/>
    <w:rsid w:val="00013117"/>
    <w:rsid w:val="00026D42"/>
    <w:rsid w:val="000362F6"/>
    <w:rsid w:val="00057939"/>
    <w:rsid w:val="00066512"/>
    <w:rsid w:val="0007664F"/>
    <w:rsid w:val="00083023"/>
    <w:rsid w:val="000871AF"/>
    <w:rsid w:val="00090A76"/>
    <w:rsid w:val="0009311E"/>
    <w:rsid w:val="000B45A9"/>
    <w:rsid w:val="000C5AA5"/>
    <w:rsid w:val="000D4FE1"/>
    <w:rsid w:val="000D53B1"/>
    <w:rsid w:val="000E1B59"/>
    <w:rsid w:val="000F36EF"/>
    <w:rsid w:val="000F5901"/>
    <w:rsid w:val="000F726D"/>
    <w:rsid w:val="001027D2"/>
    <w:rsid w:val="00117C69"/>
    <w:rsid w:val="00121E98"/>
    <w:rsid w:val="001373CC"/>
    <w:rsid w:val="00141318"/>
    <w:rsid w:val="00144FF3"/>
    <w:rsid w:val="00163710"/>
    <w:rsid w:val="0016632C"/>
    <w:rsid w:val="00177EFF"/>
    <w:rsid w:val="00181E10"/>
    <w:rsid w:val="00193BB8"/>
    <w:rsid w:val="001A0E9D"/>
    <w:rsid w:val="001A2FB8"/>
    <w:rsid w:val="001C14AC"/>
    <w:rsid w:val="001C44ED"/>
    <w:rsid w:val="001C475B"/>
    <w:rsid w:val="001E0C4F"/>
    <w:rsid w:val="001E1CFA"/>
    <w:rsid w:val="001E2533"/>
    <w:rsid w:val="001E32A5"/>
    <w:rsid w:val="001E5B44"/>
    <w:rsid w:val="001F448D"/>
    <w:rsid w:val="002042AA"/>
    <w:rsid w:val="00206357"/>
    <w:rsid w:val="00224441"/>
    <w:rsid w:val="002303A9"/>
    <w:rsid w:val="00230D2F"/>
    <w:rsid w:val="0023690D"/>
    <w:rsid w:val="0023725F"/>
    <w:rsid w:val="0024355C"/>
    <w:rsid w:val="0025458A"/>
    <w:rsid w:val="002719B1"/>
    <w:rsid w:val="00273657"/>
    <w:rsid w:val="00283179"/>
    <w:rsid w:val="002A06AC"/>
    <w:rsid w:val="002A1E49"/>
    <w:rsid w:val="002A6317"/>
    <w:rsid w:val="002B6CBD"/>
    <w:rsid w:val="002D69FB"/>
    <w:rsid w:val="002E07A3"/>
    <w:rsid w:val="002E5A73"/>
    <w:rsid w:val="002F48AB"/>
    <w:rsid w:val="002F4FB2"/>
    <w:rsid w:val="002F5B4B"/>
    <w:rsid w:val="002F7058"/>
    <w:rsid w:val="00300FC0"/>
    <w:rsid w:val="00305E0D"/>
    <w:rsid w:val="003371BF"/>
    <w:rsid w:val="003440C3"/>
    <w:rsid w:val="003623C7"/>
    <w:rsid w:val="00362BF3"/>
    <w:rsid w:val="003718F7"/>
    <w:rsid w:val="0039112D"/>
    <w:rsid w:val="003B02D1"/>
    <w:rsid w:val="003B6E0E"/>
    <w:rsid w:val="003B70E9"/>
    <w:rsid w:val="003C5FF3"/>
    <w:rsid w:val="003D6C30"/>
    <w:rsid w:val="003E5727"/>
    <w:rsid w:val="00403431"/>
    <w:rsid w:val="0042330D"/>
    <w:rsid w:val="004307D6"/>
    <w:rsid w:val="00435346"/>
    <w:rsid w:val="00436916"/>
    <w:rsid w:val="0045081B"/>
    <w:rsid w:val="004509DB"/>
    <w:rsid w:val="00450C0E"/>
    <w:rsid w:val="00455971"/>
    <w:rsid w:val="004607F7"/>
    <w:rsid w:val="00460D3F"/>
    <w:rsid w:val="00464298"/>
    <w:rsid w:val="00465072"/>
    <w:rsid w:val="0047353E"/>
    <w:rsid w:val="00486FE3"/>
    <w:rsid w:val="00496C11"/>
    <w:rsid w:val="004A239F"/>
    <w:rsid w:val="004A53F9"/>
    <w:rsid w:val="004B70AA"/>
    <w:rsid w:val="004C34C9"/>
    <w:rsid w:val="004D4218"/>
    <w:rsid w:val="004D6400"/>
    <w:rsid w:val="004E58B7"/>
    <w:rsid w:val="004F50BA"/>
    <w:rsid w:val="005019B7"/>
    <w:rsid w:val="005065D2"/>
    <w:rsid w:val="00513327"/>
    <w:rsid w:val="0051673B"/>
    <w:rsid w:val="0052017A"/>
    <w:rsid w:val="00541A24"/>
    <w:rsid w:val="0055210D"/>
    <w:rsid w:val="0055558C"/>
    <w:rsid w:val="005602AE"/>
    <w:rsid w:val="00566F8C"/>
    <w:rsid w:val="00574E01"/>
    <w:rsid w:val="00592541"/>
    <w:rsid w:val="005A345F"/>
    <w:rsid w:val="005A64E9"/>
    <w:rsid w:val="005A7E23"/>
    <w:rsid w:val="005D698C"/>
    <w:rsid w:val="005E6613"/>
    <w:rsid w:val="005F4DA2"/>
    <w:rsid w:val="005F6B5C"/>
    <w:rsid w:val="0061433B"/>
    <w:rsid w:val="00641E57"/>
    <w:rsid w:val="00654935"/>
    <w:rsid w:val="00661364"/>
    <w:rsid w:val="00664DF2"/>
    <w:rsid w:val="00684AD6"/>
    <w:rsid w:val="00685F3B"/>
    <w:rsid w:val="00690B9D"/>
    <w:rsid w:val="00691F72"/>
    <w:rsid w:val="00692AB1"/>
    <w:rsid w:val="006A04FC"/>
    <w:rsid w:val="006A4CDE"/>
    <w:rsid w:val="006A57BE"/>
    <w:rsid w:val="006B1268"/>
    <w:rsid w:val="006B561F"/>
    <w:rsid w:val="006E5D18"/>
    <w:rsid w:val="006F7E5C"/>
    <w:rsid w:val="00700CCB"/>
    <w:rsid w:val="00701602"/>
    <w:rsid w:val="00703BDF"/>
    <w:rsid w:val="007059EF"/>
    <w:rsid w:val="00712CBC"/>
    <w:rsid w:val="007201BF"/>
    <w:rsid w:val="007205C3"/>
    <w:rsid w:val="007348EF"/>
    <w:rsid w:val="00740C41"/>
    <w:rsid w:val="0074206A"/>
    <w:rsid w:val="0074282A"/>
    <w:rsid w:val="00743363"/>
    <w:rsid w:val="007452D5"/>
    <w:rsid w:val="0076002F"/>
    <w:rsid w:val="007627E8"/>
    <w:rsid w:val="0076541C"/>
    <w:rsid w:val="00784C6F"/>
    <w:rsid w:val="00785928"/>
    <w:rsid w:val="0079717D"/>
    <w:rsid w:val="007A5980"/>
    <w:rsid w:val="007A7F02"/>
    <w:rsid w:val="007C7693"/>
    <w:rsid w:val="007D20B3"/>
    <w:rsid w:val="007D2F63"/>
    <w:rsid w:val="007E14E3"/>
    <w:rsid w:val="007F08AF"/>
    <w:rsid w:val="007F5C33"/>
    <w:rsid w:val="00805938"/>
    <w:rsid w:val="00807534"/>
    <w:rsid w:val="00827477"/>
    <w:rsid w:val="0083415C"/>
    <w:rsid w:val="00845891"/>
    <w:rsid w:val="0087733B"/>
    <w:rsid w:val="0089412F"/>
    <w:rsid w:val="0089656E"/>
    <w:rsid w:val="008B0CD5"/>
    <w:rsid w:val="008B6A23"/>
    <w:rsid w:val="008B7B0B"/>
    <w:rsid w:val="008C05BA"/>
    <w:rsid w:val="008C1707"/>
    <w:rsid w:val="008F01A8"/>
    <w:rsid w:val="00904739"/>
    <w:rsid w:val="009060FB"/>
    <w:rsid w:val="009078A2"/>
    <w:rsid w:val="00912910"/>
    <w:rsid w:val="0092064A"/>
    <w:rsid w:val="00937202"/>
    <w:rsid w:val="00984BF1"/>
    <w:rsid w:val="00992ED9"/>
    <w:rsid w:val="009C3355"/>
    <w:rsid w:val="009E3BE0"/>
    <w:rsid w:val="009F1291"/>
    <w:rsid w:val="00A0071A"/>
    <w:rsid w:val="00A00F53"/>
    <w:rsid w:val="00A04A72"/>
    <w:rsid w:val="00A207CA"/>
    <w:rsid w:val="00A36EC0"/>
    <w:rsid w:val="00A57E8B"/>
    <w:rsid w:val="00A61C5A"/>
    <w:rsid w:val="00A723BE"/>
    <w:rsid w:val="00A74FFE"/>
    <w:rsid w:val="00A757B4"/>
    <w:rsid w:val="00A7632A"/>
    <w:rsid w:val="00A774DD"/>
    <w:rsid w:val="00A85677"/>
    <w:rsid w:val="00A94B5C"/>
    <w:rsid w:val="00A95A0B"/>
    <w:rsid w:val="00AD3BD4"/>
    <w:rsid w:val="00AF6941"/>
    <w:rsid w:val="00B32B1F"/>
    <w:rsid w:val="00B34F4F"/>
    <w:rsid w:val="00B473AE"/>
    <w:rsid w:val="00B5062F"/>
    <w:rsid w:val="00B51D69"/>
    <w:rsid w:val="00B60318"/>
    <w:rsid w:val="00B61771"/>
    <w:rsid w:val="00B65285"/>
    <w:rsid w:val="00B84313"/>
    <w:rsid w:val="00B861A2"/>
    <w:rsid w:val="00BA4637"/>
    <w:rsid w:val="00BA7D9D"/>
    <w:rsid w:val="00BC1BDB"/>
    <w:rsid w:val="00BD03F7"/>
    <w:rsid w:val="00BD3594"/>
    <w:rsid w:val="00BF61E6"/>
    <w:rsid w:val="00C03646"/>
    <w:rsid w:val="00C04254"/>
    <w:rsid w:val="00C07F9B"/>
    <w:rsid w:val="00C136D2"/>
    <w:rsid w:val="00C36B7E"/>
    <w:rsid w:val="00C43CC5"/>
    <w:rsid w:val="00C50B61"/>
    <w:rsid w:val="00C5551A"/>
    <w:rsid w:val="00C602BB"/>
    <w:rsid w:val="00C6111F"/>
    <w:rsid w:val="00C9577F"/>
    <w:rsid w:val="00C958F5"/>
    <w:rsid w:val="00CA2D32"/>
    <w:rsid w:val="00CB04DB"/>
    <w:rsid w:val="00CB1505"/>
    <w:rsid w:val="00CB2C50"/>
    <w:rsid w:val="00CC0550"/>
    <w:rsid w:val="00CC7B54"/>
    <w:rsid w:val="00CD103F"/>
    <w:rsid w:val="00D20442"/>
    <w:rsid w:val="00D30D44"/>
    <w:rsid w:val="00D366F1"/>
    <w:rsid w:val="00D503F3"/>
    <w:rsid w:val="00D528A0"/>
    <w:rsid w:val="00D57DE4"/>
    <w:rsid w:val="00D7688E"/>
    <w:rsid w:val="00DA00D1"/>
    <w:rsid w:val="00DA1F5E"/>
    <w:rsid w:val="00DA6C1A"/>
    <w:rsid w:val="00DA6F80"/>
    <w:rsid w:val="00DB740A"/>
    <w:rsid w:val="00DB79C8"/>
    <w:rsid w:val="00DD4517"/>
    <w:rsid w:val="00DD4F23"/>
    <w:rsid w:val="00DD6392"/>
    <w:rsid w:val="00DE2789"/>
    <w:rsid w:val="00DE4FFF"/>
    <w:rsid w:val="00DF621F"/>
    <w:rsid w:val="00E0229E"/>
    <w:rsid w:val="00E0509B"/>
    <w:rsid w:val="00E05225"/>
    <w:rsid w:val="00E11137"/>
    <w:rsid w:val="00E12552"/>
    <w:rsid w:val="00E15609"/>
    <w:rsid w:val="00E17BA9"/>
    <w:rsid w:val="00E2140B"/>
    <w:rsid w:val="00E26C25"/>
    <w:rsid w:val="00E314EB"/>
    <w:rsid w:val="00E3574A"/>
    <w:rsid w:val="00E4003E"/>
    <w:rsid w:val="00E42932"/>
    <w:rsid w:val="00E465E8"/>
    <w:rsid w:val="00E52E90"/>
    <w:rsid w:val="00E61796"/>
    <w:rsid w:val="00E744C5"/>
    <w:rsid w:val="00E77F99"/>
    <w:rsid w:val="00E8179D"/>
    <w:rsid w:val="00E8599D"/>
    <w:rsid w:val="00EA259D"/>
    <w:rsid w:val="00EC1E48"/>
    <w:rsid w:val="00ED40EA"/>
    <w:rsid w:val="00EE15BB"/>
    <w:rsid w:val="00EE492D"/>
    <w:rsid w:val="00EF7B6C"/>
    <w:rsid w:val="00F0115F"/>
    <w:rsid w:val="00F03F41"/>
    <w:rsid w:val="00F115C3"/>
    <w:rsid w:val="00F15677"/>
    <w:rsid w:val="00F34B16"/>
    <w:rsid w:val="00F4095D"/>
    <w:rsid w:val="00F45BFE"/>
    <w:rsid w:val="00F67639"/>
    <w:rsid w:val="00F7606D"/>
    <w:rsid w:val="00F77AEA"/>
    <w:rsid w:val="00F93B3D"/>
    <w:rsid w:val="00FA0E52"/>
    <w:rsid w:val="00FB2362"/>
    <w:rsid w:val="00FB2E0C"/>
    <w:rsid w:val="00FB33A1"/>
    <w:rsid w:val="00FC7EC6"/>
    <w:rsid w:val="00FE1907"/>
    <w:rsid w:val="00FE2D7E"/>
    <w:rsid w:val="00FE3934"/>
    <w:rsid w:val="00FE4611"/>
    <w:rsid w:val="00FE5623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BA58"/>
  <w15:chartTrackingRefBased/>
  <w15:docId w15:val="{2298274C-DAB7-4E9C-925E-8FF0A6E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C5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F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C34C9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5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93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93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C136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3433-51E4-46F8-9A76-3938B918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576</Words>
  <Characters>3305</Characters>
  <Application>Microsoft Office Word</Application>
  <DocSecurity>0</DocSecurity>
  <Lines>91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Campione</dc:creator>
  <cp:keywords/>
  <dc:description/>
  <cp:lastModifiedBy>Jamie Campione</cp:lastModifiedBy>
  <cp:revision>15</cp:revision>
  <cp:lastPrinted>2025-03-12T23:42:00Z</cp:lastPrinted>
  <dcterms:created xsi:type="dcterms:W3CDTF">2025-05-12T18:19:00Z</dcterms:created>
  <dcterms:modified xsi:type="dcterms:W3CDTF">2025-05-16T17:12:00Z</dcterms:modified>
</cp:coreProperties>
</file>